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AA80CE" w14:textId="77777777" w:rsidR="00D77122" w:rsidRPr="00D77122" w:rsidRDefault="00D77122" w:rsidP="00D77122">
      <w:pPr>
        <w:spacing w:line="240" w:lineRule="auto"/>
        <w:rPr>
          <w:rFonts w:ascii="Times New Roman" w:eastAsia="Times New Roman" w:hAnsi="Times New Roman" w:cs="Times New Roman"/>
          <w:color w:val="auto"/>
        </w:rPr>
      </w:pPr>
      <w:r w:rsidRPr="00D77122">
        <w:rPr>
          <w:rFonts w:ascii="Calibri" w:eastAsia="Times New Roman" w:hAnsi="Calibri" w:cs="Calibri"/>
          <w:sz w:val="22"/>
          <w:szCs w:val="22"/>
        </w:rPr>
        <w:t>Dear Parent/Carer,</w:t>
      </w:r>
    </w:p>
    <w:p w14:paraId="531C3993" w14:textId="77777777" w:rsidR="00D77122" w:rsidRPr="00D77122" w:rsidRDefault="00D77122" w:rsidP="00D77122">
      <w:pPr>
        <w:spacing w:line="240" w:lineRule="auto"/>
        <w:rPr>
          <w:rFonts w:ascii="Times New Roman" w:eastAsia="Times New Roman" w:hAnsi="Times New Roman" w:cs="Times New Roman"/>
          <w:color w:val="auto"/>
        </w:rPr>
      </w:pPr>
    </w:p>
    <w:p w14:paraId="7CD994F7" w14:textId="77777777" w:rsidR="00D77122" w:rsidRPr="00D77122" w:rsidRDefault="00D77122" w:rsidP="00D77122">
      <w:pPr>
        <w:spacing w:line="240" w:lineRule="auto"/>
        <w:rPr>
          <w:rFonts w:ascii="Times New Roman" w:eastAsia="Times New Roman" w:hAnsi="Times New Roman" w:cs="Times New Roman"/>
          <w:color w:val="auto"/>
        </w:rPr>
      </w:pPr>
      <w:r w:rsidRPr="00D77122">
        <w:rPr>
          <w:rFonts w:ascii="Calibri" w:eastAsia="Times New Roman" w:hAnsi="Calibri" w:cs="Calibri"/>
          <w:b/>
          <w:bCs/>
          <w:color w:val="00B0F0"/>
          <w:sz w:val="22"/>
          <w:szCs w:val="22"/>
        </w:rPr>
        <w:t>PARENT ACADEMY COMMITTEE MEMBER ELECTION</w:t>
      </w:r>
    </w:p>
    <w:p w14:paraId="4234BC65" w14:textId="77777777" w:rsidR="00D77122" w:rsidRPr="00D77122" w:rsidRDefault="00D77122" w:rsidP="00D77122">
      <w:pPr>
        <w:spacing w:line="240" w:lineRule="auto"/>
        <w:rPr>
          <w:rFonts w:ascii="Times New Roman" w:eastAsia="Times New Roman" w:hAnsi="Times New Roman" w:cs="Times New Roman"/>
          <w:color w:val="auto"/>
        </w:rPr>
      </w:pPr>
    </w:p>
    <w:p w14:paraId="7C2C417C" w14:textId="77777777" w:rsidR="00D77122" w:rsidRPr="00D77122" w:rsidRDefault="00D77122" w:rsidP="00D77122">
      <w:pPr>
        <w:spacing w:line="240" w:lineRule="auto"/>
        <w:rPr>
          <w:rFonts w:ascii="Times New Roman" w:eastAsia="Times New Roman" w:hAnsi="Times New Roman" w:cs="Times New Roman"/>
          <w:color w:val="auto"/>
        </w:rPr>
      </w:pPr>
      <w:r w:rsidRPr="00D77122">
        <w:rPr>
          <w:rFonts w:ascii="Calibri" w:eastAsia="Times New Roman" w:hAnsi="Calibri" w:cs="Calibri"/>
          <w:sz w:val="22"/>
          <w:szCs w:val="22"/>
        </w:rPr>
        <w:t xml:space="preserve">I am writing to you to invite you to stand for election as a parent Academy Committee </w:t>
      </w:r>
      <w:proofErr w:type="gramStart"/>
      <w:r w:rsidRPr="00D77122">
        <w:rPr>
          <w:rFonts w:ascii="Calibri" w:eastAsia="Times New Roman" w:hAnsi="Calibri" w:cs="Calibri"/>
          <w:sz w:val="22"/>
          <w:szCs w:val="22"/>
        </w:rPr>
        <w:t>member, or</w:t>
      </w:r>
      <w:proofErr w:type="gramEnd"/>
      <w:r w:rsidRPr="00D77122">
        <w:rPr>
          <w:rFonts w:ascii="Calibri" w:eastAsia="Times New Roman" w:hAnsi="Calibri" w:cs="Calibri"/>
          <w:sz w:val="22"/>
          <w:szCs w:val="22"/>
        </w:rPr>
        <w:t xml:space="preserve"> nominate another parent to do so. In our school we have provision for 2 parent committee members and there are currently two vacancies.</w:t>
      </w:r>
    </w:p>
    <w:p w14:paraId="48D9273C" w14:textId="77777777" w:rsidR="00D77122" w:rsidRPr="00D77122" w:rsidRDefault="00D77122" w:rsidP="00D77122">
      <w:pPr>
        <w:spacing w:line="240" w:lineRule="auto"/>
        <w:rPr>
          <w:rFonts w:ascii="Times New Roman" w:eastAsia="Times New Roman" w:hAnsi="Times New Roman" w:cs="Times New Roman"/>
          <w:color w:val="auto"/>
        </w:rPr>
      </w:pPr>
    </w:p>
    <w:p w14:paraId="4DC305EF" w14:textId="77777777" w:rsidR="00D77122" w:rsidRPr="00D77122" w:rsidRDefault="00D77122" w:rsidP="00D77122">
      <w:pPr>
        <w:spacing w:after="160" w:line="240" w:lineRule="auto"/>
        <w:jc w:val="both"/>
        <w:rPr>
          <w:rFonts w:ascii="Times New Roman" w:eastAsia="Times New Roman" w:hAnsi="Times New Roman" w:cs="Times New Roman"/>
          <w:color w:val="auto"/>
        </w:rPr>
      </w:pPr>
      <w:r w:rsidRPr="00D77122">
        <w:rPr>
          <w:rFonts w:ascii="Calibri" w:eastAsia="Times New Roman" w:hAnsi="Calibri" w:cs="Calibri"/>
          <w:sz w:val="22"/>
          <w:szCs w:val="22"/>
        </w:rPr>
        <w:t xml:space="preserve">The Academy Committee is a committee of the Trust Board of Wimborne Academy Trust (the “Trust”) and carries out certain school level governance functions and therefore plays an important role in the running of the school.  The committee works with the Headteacher, staff and Wimborne Academy Trust to ensure that the school continues to improve and offers a safe, </w:t>
      </w:r>
      <w:proofErr w:type="gramStart"/>
      <w:r w:rsidRPr="00D77122">
        <w:rPr>
          <w:rFonts w:ascii="Calibri" w:eastAsia="Times New Roman" w:hAnsi="Calibri" w:cs="Calibri"/>
          <w:sz w:val="22"/>
          <w:szCs w:val="22"/>
        </w:rPr>
        <w:t>secure</w:t>
      </w:r>
      <w:proofErr w:type="gramEnd"/>
      <w:r w:rsidRPr="00D77122">
        <w:rPr>
          <w:rFonts w:ascii="Calibri" w:eastAsia="Times New Roman" w:hAnsi="Calibri" w:cs="Calibri"/>
          <w:sz w:val="22"/>
          <w:szCs w:val="22"/>
        </w:rPr>
        <w:t xml:space="preserve"> and happy environment in which children can learn.  The role includes attending termly meetings, which are used to discuss and contribute to issues including educational provision and curriculum, </w:t>
      </w:r>
      <w:proofErr w:type="gramStart"/>
      <w:r w:rsidRPr="00D77122">
        <w:rPr>
          <w:rFonts w:ascii="Calibri" w:eastAsia="Times New Roman" w:hAnsi="Calibri" w:cs="Calibri"/>
          <w:sz w:val="22"/>
          <w:szCs w:val="22"/>
        </w:rPr>
        <w:t>achievement</w:t>
      </w:r>
      <w:proofErr w:type="gramEnd"/>
      <w:r w:rsidRPr="00D77122">
        <w:rPr>
          <w:rFonts w:ascii="Calibri" w:eastAsia="Times New Roman" w:hAnsi="Calibri" w:cs="Calibri"/>
          <w:sz w:val="22"/>
          <w:szCs w:val="22"/>
        </w:rPr>
        <w:t xml:space="preserve"> and attainment, SEND provision, and all aspects of school life such as attendance, pupil wellbeing, safeguarding and community engagement.</w:t>
      </w:r>
    </w:p>
    <w:p w14:paraId="4DC77332" w14:textId="77777777" w:rsidR="00D77122" w:rsidRPr="00D77122" w:rsidRDefault="00D77122" w:rsidP="00D77122">
      <w:pPr>
        <w:spacing w:after="160" w:line="240" w:lineRule="auto"/>
        <w:jc w:val="both"/>
        <w:rPr>
          <w:rFonts w:ascii="Times New Roman" w:eastAsia="Times New Roman" w:hAnsi="Times New Roman" w:cs="Times New Roman"/>
          <w:color w:val="auto"/>
        </w:rPr>
      </w:pPr>
      <w:r w:rsidRPr="00D77122">
        <w:rPr>
          <w:rFonts w:ascii="Calibri" w:eastAsia="Times New Roman" w:hAnsi="Calibri" w:cs="Calibri"/>
          <w:sz w:val="22"/>
          <w:szCs w:val="22"/>
        </w:rPr>
        <w:t xml:space="preserve">No special qualifications are </w:t>
      </w:r>
      <w:proofErr w:type="gramStart"/>
      <w:r w:rsidRPr="00D77122">
        <w:rPr>
          <w:rFonts w:ascii="Calibri" w:eastAsia="Times New Roman" w:hAnsi="Calibri" w:cs="Calibri"/>
          <w:sz w:val="22"/>
          <w:szCs w:val="22"/>
        </w:rPr>
        <w:t>needed</w:t>
      </w:r>
      <w:proofErr w:type="gramEnd"/>
      <w:r w:rsidRPr="00D77122">
        <w:rPr>
          <w:rFonts w:ascii="Calibri" w:eastAsia="Times New Roman" w:hAnsi="Calibri" w:cs="Calibri"/>
          <w:sz w:val="22"/>
          <w:szCs w:val="22"/>
        </w:rPr>
        <w:t xml:space="preserve"> and the most important thing is to have a keen interest in the school and be prepared to play an active part in the Academy Committee’s work. </w:t>
      </w:r>
    </w:p>
    <w:p w14:paraId="779B290A" w14:textId="77777777" w:rsidR="00D77122" w:rsidRPr="00D77122" w:rsidRDefault="00D77122" w:rsidP="00D77122">
      <w:pPr>
        <w:spacing w:after="160" w:line="240" w:lineRule="auto"/>
        <w:jc w:val="both"/>
        <w:rPr>
          <w:rFonts w:ascii="Times New Roman" w:eastAsia="Times New Roman" w:hAnsi="Times New Roman" w:cs="Times New Roman"/>
          <w:color w:val="auto"/>
        </w:rPr>
      </w:pPr>
      <w:r w:rsidRPr="00D77122">
        <w:rPr>
          <w:rFonts w:ascii="Calibri" w:eastAsia="Times New Roman" w:hAnsi="Calibri" w:cs="Calibri"/>
          <w:sz w:val="22"/>
          <w:szCs w:val="22"/>
        </w:rPr>
        <w:t>Training is available for all Academy Committee members. The Board of Trustees has an expectation that Academy Committee members complete mandatory core governance and safeguarding on-line training courses. Academy Committee members must also undertake to support the purpose and aims of the Trust. Please contact the school/AC Clerk if you would like further information.</w:t>
      </w:r>
      <w:r w:rsidRPr="00D77122">
        <w:rPr>
          <w:rFonts w:ascii="Calibri" w:eastAsia="Times New Roman" w:hAnsi="Calibri" w:cs="Calibri"/>
          <w:sz w:val="22"/>
          <w:szCs w:val="22"/>
        </w:rPr>
        <w:tab/>
      </w:r>
    </w:p>
    <w:p w14:paraId="168269B5" w14:textId="77777777" w:rsidR="00D77122" w:rsidRPr="00D77122" w:rsidRDefault="00D77122" w:rsidP="00D77122">
      <w:pPr>
        <w:spacing w:line="240" w:lineRule="auto"/>
        <w:jc w:val="both"/>
        <w:rPr>
          <w:rFonts w:ascii="Times New Roman" w:eastAsia="Times New Roman" w:hAnsi="Times New Roman" w:cs="Times New Roman"/>
          <w:color w:val="auto"/>
        </w:rPr>
      </w:pPr>
      <w:r w:rsidRPr="00D77122">
        <w:rPr>
          <w:rFonts w:ascii="Calibri" w:eastAsia="Times New Roman" w:hAnsi="Calibri" w:cs="Calibri"/>
          <w:sz w:val="22"/>
          <w:szCs w:val="22"/>
        </w:rPr>
        <w:t>The enclosed sheet summarises the circumstances under which someone cannot serve as an academy committee member. Nominations must be from parents, or individuals exercising parental responsibility, of a child at the school. </w:t>
      </w:r>
    </w:p>
    <w:p w14:paraId="241E0F03" w14:textId="77777777" w:rsidR="00D77122" w:rsidRPr="00D77122" w:rsidRDefault="00D77122" w:rsidP="00D77122">
      <w:pPr>
        <w:spacing w:line="240" w:lineRule="auto"/>
        <w:rPr>
          <w:rFonts w:ascii="Times New Roman" w:eastAsia="Times New Roman" w:hAnsi="Times New Roman" w:cs="Times New Roman"/>
          <w:color w:val="auto"/>
        </w:rPr>
      </w:pPr>
    </w:p>
    <w:p w14:paraId="303299CB" w14:textId="77777777" w:rsidR="00D77122" w:rsidRPr="00D77122" w:rsidRDefault="00D77122" w:rsidP="00D77122">
      <w:pPr>
        <w:spacing w:line="240" w:lineRule="auto"/>
        <w:jc w:val="both"/>
        <w:rPr>
          <w:rFonts w:ascii="Times New Roman" w:eastAsia="Times New Roman" w:hAnsi="Times New Roman" w:cs="Times New Roman"/>
          <w:color w:val="auto"/>
        </w:rPr>
      </w:pPr>
      <w:r w:rsidRPr="00D77122">
        <w:rPr>
          <w:rFonts w:ascii="Calibri" w:eastAsia="Times New Roman" w:hAnsi="Calibri" w:cs="Calibri"/>
          <w:sz w:val="22"/>
          <w:szCs w:val="22"/>
        </w:rPr>
        <w:t>If you would like to stand for election, please complete the enclosed nomination form and return it to the school no later than 31 October 2021. You may also include a short personal statement to support your nomination, which should be no longer than 250 words. Self-nominations will be accepted but if you are nominating another parent, please seek their prior consent.</w:t>
      </w:r>
    </w:p>
    <w:p w14:paraId="2042C0F6" w14:textId="77777777" w:rsidR="00D77122" w:rsidRPr="00D77122" w:rsidRDefault="00D77122" w:rsidP="00D77122">
      <w:pPr>
        <w:spacing w:line="240" w:lineRule="auto"/>
        <w:rPr>
          <w:rFonts w:ascii="Times New Roman" w:eastAsia="Times New Roman" w:hAnsi="Times New Roman" w:cs="Times New Roman"/>
          <w:color w:val="auto"/>
        </w:rPr>
      </w:pPr>
    </w:p>
    <w:p w14:paraId="3BF16A65" w14:textId="77777777" w:rsidR="00D77122" w:rsidRPr="00D77122" w:rsidRDefault="00D77122" w:rsidP="00D77122">
      <w:pPr>
        <w:spacing w:line="240" w:lineRule="auto"/>
        <w:jc w:val="both"/>
        <w:rPr>
          <w:rFonts w:ascii="Times New Roman" w:eastAsia="Times New Roman" w:hAnsi="Times New Roman" w:cs="Times New Roman"/>
          <w:color w:val="auto"/>
        </w:rPr>
      </w:pPr>
      <w:r w:rsidRPr="00D77122">
        <w:rPr>
          <w:rFonts w:ascii="Calibri" w:eastAsia="Times New Roman" w:hAnsi="Calibri" w:cs="Calibri"/>
          <w:sz w:val="22"/>
          <w:szCs w:val="22"/>
        </w:rPr>
        <w:t>If there are more nominations than vacancies the election will be by secret ballot. If that is necessary, voting papers will be sent to all parents together with details of the ballot procedure.</w:t>
      </w:r>
    </w:p>
    <w:p w14:paraId="378B740B" w14:textId="77777777" w:rsidR="00D77122" w:rsidRPr="00D77122" w:rsidRDefault="00D77122" w:rsidP="00D77122">
      <w:pPr>
        <w:spacing w:line="240" w:lineRule="auto"/>
        <w:rPr>
          <w:rFonts w:ascii="Times New Roman" w:eastAsia="Times New Roman" w:hAnsi="Times New Roman" w:cs="Times New Roman"/>
          <w:color w:val="auto"/>
        </w:rPr>
      </w:pPr>
    </w:p>
    <w:p w14:paraId="7BEF8B2E" w14:textId="77777777" w:rsidR="00D77122" w:rsidRPr="00D77122" w:rsidRDefault="00D77122" w:rsidP="00D77122">
      <w:pPr>
        <w:spacing w:line="240" w:lineRule="auto"/>
        <w:jc w:val="both"/>
        <w:rPr>
          <w:rFonts w:ascii="Times New Roman" w:eastAsia="Times New Roman" w:hAnsi="Times New Roman" w:cs="Times New Roman"/>
          <w:color w:val="auto"/>
        </w:rPr>
      </w:pPr>
      <w:r w:rsidRPr="00D77122">
        <w:rPr>
          <w:rFonts w:ascii="Calibri" w:eastAsia="Times New Roman" w:hAnsi="Calibri" w:cs="Calibri"/>
          <w:sz w:val="22"/>
          <w:szCs w:val="22"/>
        </w:rPr>
        <w:t>Yours faithfully,</w:t>
      </w:r>
    </w:p>
    <w:p w14:paraId="2FBB64F7" w14:textId="77777777" w:rsidR="00D77122" w:rsidRPr="00D77122" w:rsidRDefault="00D77122" w:rsidP="00D77122">
      <w:pPr>
        <w:spacing w:line="240" w:lineRule="auto"/>
        <w:rPr>
          <w:rFonts w:ascii="Times New Roman" w:eastAsia="Times New Roman" w:hAnsi="Times New Roman" w:cs="Times New Roman"/>
          <w:color w:val="auto"/>
        </w:rPr>
      </w:pPr>
    </w:p>
    <w:p w14:paraId="431D17F2" w14:textId="77777777" w:rsidR="00D77122" w:rsidRPr="00D77122" w:rsidRDefault="00D77122" w:rsidP="00D77122">
      <w:pPr>
        <w:spacing w:line="240" w:lineRule="auto"/>
        <w:jc w:val="both"/>
        <w:rPr>
          <w:rFonts w:ascii="Times New Roman" w:eastAsia="Times New Roman" w:hAnsi="Times New Roman" w:cs="Times New Roman"/>
          <w:color w:val="auto"/>
        </w:rPr>
      </w:pPr>
      <w:r w:rsidRPr="00D77122">
        <w:rPr>
          <w:rFonts w:ascii="Calibri" w:eastAsia="Times New Roman" w:hAnsi="Calibri" w:cs="Calibri"/>
          <w:i/>
          <w:iCs/>
          <w:sz w:val="22"/>
          <w:szCs w:val="22"/>
        </w:rPr>
        <w:t>Lucy Bartlett</w:t>
      </w:r>
    </w:p>
    <w:p w14:paraId="4E2C6BF1" w14:textId="77777777" w:rsidR="00D77122" w:rsidRPr="00D77122" w:rsidRDefault="00D77122" w:rsidP="00D77122">
      <w:pPr>
        <w:spacing w:line="240" w:lineRule="auto"/>
        <w:rPr>
          <w:rFonts w:ascii="Times New Roman" w:eastAsia="Times New Roman" w:hAnsi="Times New Roman" w:cs="Times New Roman"/>
          <w:color w:val="auto"/>
        </w:rPr>
      </w:pPr>
    </w:p>
    <w:p w14:paraId="1935CBE7" w14:textId="77777777" w:rsidR="00D77122" w:rsidRPr="00D77122" w:rsidRDefault="00D77122" w:rsidP="00D77122">
      <w:pPr>
        <w:spacing w:line="240" w:lineRule="auto"/>
        <w:jc w:val="both"/>
        <w:rPr>
          <w:rFonts w:ascii="Times New Roman" w:eastAsia="Times New Roman" w:hAnsi="Times New Roman" w:cs="Times New Roman"/>
          <w:color w:val="auto"/>
        </w:rPr>
      </w:pPr>
      <w:r w:rsidRPr="00D77122">
        <w:rPr>
          <w:rFonts w:ascii="Calibri" w:eastAsia="Times New Roman" w:hAnsi="Calibri" w:cs="Calibri"/>
          <w:sz w:val="22"/>
          <w:szCs w:val="22"/>
        </w:rPr>
        <w:t>Returning Officer.</w:t>
      </w:r>
    </w:p>
    <w:p w14:paraId="3FDC1E1B" w14:textId="77777777" w:rsidR="00D77122" w:rsidRPr="00D77122" w:rsidRDefault="00D77122" w:rsidP="00D77122">
      <w:pPr>
        <w:spacing w:line="240" w:lineRule="auto"/>
        <w:rPr>
          <w:rFonts w:ascii="Times New Roman" w:eastAsia="Times New Roman" w:hAnsi="Times New Roman" w:cs="Times New Roman"/>
          <w:color w:val="auto"/>
        </w:rPr>
      </w:pPr>
    </w:p>
    <w:p w14:paraId="7A7BCCB2" w14:textId="77777777" w:rsidR="00D77122" w:rsidRPr="00D77122" w:rsidRDefault="00D77122" w:rsidP="00D77122">
      <w:pPr>
        <w:spacing w:line="240" w:lineRule="auto"/>
        <w:jc w:val="both"/>
        <w:rPr>
          <w:rFonts w:ascii="Times New Roman" w:eastAsia="Times New Roman" w:hAnsi="Times New Roman" w:cs="Times New Roman"/>
          <w:color w:val="auto"/>
        </w:rPr>
      </w:pPr>
      <w:r w:rsidRPr="00D77122">
        <w:rPr>
          <w:rFonts w:ascii="Calibri" w:eastAsia="Times New Roman" w:hAnsi="Calibri" w:cs="Calibri"/>
          <w:sz w:val="22"/>
          <w:szCs w:val="22"/>
        </w:rPr>
        <w:t>Lucy Bartlett</w:t>
      </w:r>
    </w:p>
    <w:p w14:paraId="7A68AF2A" w14:textId="77777777" w:rsidR="00D77122" w:rsidRPr="00D77122" w:rsidRDefault="00D77122" w:rsidP="00D77122">
      <w:pPr>
        <w:spacing w:line="240" w:lineRule="auto"/>
        <w:jc w:val="both"/>
        <w:rPr>
          <w:rFonts w:ascii="Times New Roman" w:eastAsia="Times New Roman" w:hAnsi="Times New Roman" w:cs="Times New Roman"/>
          <w:color w:val="auto"/>
        </w:rPr>
      </w:pPr>
      <w:r w:rsidRPr="00D77122">
        <w:rPr>
          <w:rFonts w:ascii="Calibri" w:eastAsia="Times New Roman" w:hAnsi="Calibri" w:cs="Calibri"/>
          <w:sz w:val="22"/>
          <w:szCs w:val="22"/>
        </w:rPr>
        <w:t>Academy Committee Clerk</w:t>
      </w:r>
    </w:p>
    <w:p w14:paraId="1D14CAAE" w14:textId="77777777" w:rsidR="00D77122" w:rsidRPr="00D77122" w:rsidRDefault="00D77122" w:rsidP="00D77122">
      <w:pPr>
        <w:spacing w:line="240" w:lineRule="auto"/>
        <w:jc w:val="both"/>
        <w:rPr>
          <w:rFonts w:ascii="Times New Roman" w:eastAsia="Times New Roman" w:hAnsi="Times New Roman" w:cs="Times New Roman"/>
          <w:color w:val="auto"/>
        </w:rPr>
      </w:pPr>
      <w:r w:rsidRPr="00D77122">
        <w:rPr>
          <w:rFonts w:ascii="Calibri" w:eastAsia="Times New Roman" w:hAnsi="Calibri" w:cs="Calibri"/>
          <w:sz w:val="22"/>
          <w:szCs w:val="22"/>
        </w:rPr>
        <w:t>c/o School Office</w:t>
      </w:r>
    </w:p>
    <w:p w14:paraId="75965CE2" w14:textId="77777777" w:rsidR="00FC4EC0" w:rsidRDefault="00FC4EC0"/>
    <w:sectPr w:rsidR="00FC4EC0">
      <w:headerReference w:type="default" r:id="rId6"/>
      <w:footerReference w:type="default" r:id="rId7"/>
      <w:headerReference w:type="first" r:id="rId8"/>
      <w:footerReference w:type="first" r:id="rId9"/>
      <w:pgSz w:w="11906" w:h="16838"/>
      <w:pgMar w:top="1440" w:right="1440" w:bottom="1440" w:left="1440" w:header="72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6FC9" w14:textId="77777777" w:rsidR="00714323" w:rsidRDefault="00714323">
      <w:pPr>
        <w:spacing w:line="240" w:lineRule="auto"/>
      </w:pPr>
      <w:r>
        <w:separator/>
      </w:r>
    </w:p>
  </w:endnote>
  <w:endnote w:type="continuationSeparator" w:id="0">
    <w:p w14:paraId="1CA43F6E" w14:textId="77777777" w:rsidR="00714323" w:rsidRDefault="00714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roid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2CF7" w14:textId="77777777" w:rsidR="00FC4EC0" w:rsidRDefault="00FC4EC0"/>
  <w:tbl>
    <w:tblPr>
      <w:tblStyle w:val="a1"/>
      <w:tblW w:w="9000" w:type="dxa"/>
      <w:tblLayout w:type="fixed"/>
      <w:tblLook w:val="0600" w:firstRow="0" w:lastRow="0" w:firstColumn="0" w:lastColumn="0" w:noHBand="1" w:noVBand="1"/>
    </w:tblPr>
    <w:tblGrid>
      <w:gridCol w:w="975"/>
      <w:gridCol w:w="8025"/>
    </w:tblGrid>
    <w:tr w:rsidR="00FC4EC0" w14:paraId="38D69FFF" w14:textId="77777777">
      <w:tc>
        <w:tcPr>
          <w:tcW w:w="975" w:type="dxa"/>
          <w:tcMar>
            <w:top w:w="100" w:type="dxa"/>
            <w:left w:w="100" w:type="dxa"/>
            <w:bottom w:w="100" w:type="dxa"/>
            <w:right w:w="100" w:type="dxa"/>
          </w:tcMar>
        </w:tcPr>
        <w:p w14:paraId="6640E4E2" w14:textId="77777777" w:rsidR="00FC4EC0" w:rsidRDefault="00FC4EC0">
          <w:pPr>
            <w:spacing w:line="240" w:lineRule="auto"/>
          </w:pPr>
        </w:p>
      </w:tc>
      <w:tc>
        <w:tcPr>
          <w:tcW w:w="8025" w:type="dxa"/>
          <w:tcMar>
            <w:top w:w="100" w:type="dxa"/>
            <w:left w:w="100" w:type="dxa"/>
            <w:bottom w:w="100" w:type="dxa"/>
            <w:right w:w="100" w:type="dxa"/>
          </w:tcMar>
        </w:tcPr>
        <w:p w14:paraId="6299942E" w14:textId="77777777" w:rsidR="00FC4EC0" w:rsidRDefault="00714323">
          <w:pPr>
            <w:rPr>
              <w:sz w:val="14"/>
              <w:szCs w:val="14"/>
            </w:rPr>
          </w:pPr>
          <w:r>
            <w:rPr>
              <w:color w:val="B7B7B7"/>
              <w:sz w:val="14"/>
              <w:szCs w:val="14"/>
            </w:rPr>
            <w:t xml:space="preserve">Wimborne Academy Trust, a company limited by guarantee registered in England and Wales with company number 09362004.  Registered office address: ℅ Allenbourn Middle School, East Borough, Wimborne Minster, Dorset BH21 1PL. </w:t>
          </w:r>
          <w:r>
            <w:rPr>
              <w:color w:val="B7B7B7"/>
              <w:sz w:val="14"/>
              <w:szCs w:val="14"/>
            </w:rPr>
            <w:t>Wimborne Academy Trust is an exempt charity.</w:t>
          </w:r>
        </w:p>
      </w:tc>
    </w:tr>
  </w:tbl>
  <w:p w14:paraId="1CC4DA12" w14:textId="77777777" w:rsidR="00FC4EC0" w:rsidRDefault="00FC4EC0"/>
  <w:p w14:paraId="46EEB59D" w14:textId="77777777" w:rsidR="00FC4EC0" w:rsidRDefault="00FC4E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0444" w14:textId="77777777" w:rsidR="00FC4EC0" w:rsidRDefault="00714323">
    <w:r>
      <w:rPr>
        <w:rFonts w:eastAsia="Times New Roman" w:cs="Times New Roman"/>
        <w:noProof/>
        <w:color w:val="B7B7B7"/>
        <w:sz w:val="17"/>
        <w:szCs w:val="17"/>
      </w:rPr>
      <w:drawing>
        <wp:anchor distT="0" distB="0" distL="114300" distR="114300" simplePos="0" relativeHeight="251659776" behindDoc="0" locked="0" layoutInCell="1" allowOverlap="1" wp14:anchorId="3CEDAF1B" wp14:editId="056370B6">
          <wp:simplePos x="0" y="0"/>
          <wp:positionH relativeFrom="column">
            <wp:posOffset>-466725</wp:posOffset>
          </wp:positionH>
          <wp:positionV relativeFrom="paragraph">
            <wp:posOffset>366395</wp:posOffset>
          </wp:positionV>
          <wp:extent cx="777875" cy="437515"/>
          <wp:effectExtent l="0" t="0" r="3175" b="635"/>
          <wp:wrapNone/>
          <wp:docPr id="4" name="Picture 4" descr="WA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875" cy="43751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0"/>
      <w:tblW w:w="10348" w:type="dxa"/>
      <w:tblInd w:w="-467" w:type="dxa"/>
      <w:tblLayout w:type="fixed"/>
      <w:tblLook w:val="0600" w:firstRow="0" w:lastRow="0" w:firstColumn="0" w:lastColumn="0" w:noHBand="1" w:noVBand="1"/>
    </w:tblPr>
    <w:tblGrid>
      <w:gridCol w:w="242"/>
      <w:gridCol w:w="10106"/>
    </w:tblGrid>
    <w:tr w:rsidR="00FC4EC0" w14:paraId="1C7848F4" w14:textId="77777777">
      <w:tc>
        <w:tcPr>
          <w:tcW w:w="242" w:type="dxa"/>
          <w:tcMar>
            <w:top w:w="100" w:type="dxa"/>
            <w:left w:w="100" w:type="dxa"/>
            <w:bottom w:w="100" w:type="dxa"/>
            <w:right w:w="100" w:type="dxa"/>
          </w:tcMar>
        </w:tcPr>
        <w:p w14:paraId="48B84BAA" w14:textId="77777777" w:rsidR="00FC4EC0" w:rsidRDefault="00714323">
          <w:pPr>
            <w:spacing w:line="240" w:lineRule="auto"/>
          </w:pPr>
          <w:r>
            <w:rPr>
              <w:rFonts w:eastAsia="Times New Roman" w:cs="Times New Roman"/>
              <w:noProof/>
              <w:color w:val="B7B7B7"/>
              <w:sz w:val="17"/>
              <w:szCs w:val="17"/>
            </w:rPr>
            <w:t xml:space="preserve">     </w:t>
          </w:r>
        </w:p>
      </w:tc>
      <w:tc>
        <w:tcPr>
          <w:tcW w:w="10106" w:type="dxa"/>
          <w:tcMar>
            <w:top w:w="100" w:type="dxa"/>
            <w:left w:w="100" w:type="dxa"/>
            <w:bottom w:w="100" w:type="dxa"/>
            <w:right w:w="100" w:type="dxa"/>
          </w:tcMar>
        </w:tcPr>
        <w:p w14:paraId="613BA3FB" w14:textId="77777777" w:rsidR="00FC4EC0" w:rsidRDefault="00714323">
          <w:pPr>
            <w:spacing w:line="240" w:lineRule="auto"/>
            <w:ind w:left="-105"/>
            <w:jc w:val="right"/>
          </w:pPr>
          <w:r>
            <w:t xml:space="preserve">      </w:t>
          </w:r>
          <w:r>
            <w:rPr>
              <w:noProof/>
            </w:rPr>
            <w:t xml:space="preserve">                   </w:t>
          </w:r>
          <w:r>
            <w:rPr>
              <w:noProof/>
            </w:rPr>
            <w:drawing>
              <wp:inline distT="0" distB="0" distL="0" distR="0" wp14:anchorId="52E797AF" wp14:editId="19B2FCCD">
                <wp:extent cx="475615" cy="56070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5615" cy="560705"/>
                        </a:xfrm>
                        <a:prstGeom prst="rect">
                          <a:avLst/>
                        </a:prstGeom>
                        <a:noFill/>
                      </pic:spPr>
                    </pic:pic>
                  </a:graphicData>
                </a:graphic>
              </wp:inline>
            </w:drawing>
          </w:r>
          <w:r>
            <w:rPr>
              <w:noProof/>
            </w:rPr>
            <w:t xml:space="preserve">      </w:t>
          </w:r>
          <w:r>
            <w:rPr>
              <w:noProof/>
            </w:rPr>
            <w:drawing>
              <wp:inline distT="0" distB="0" distL="0" distR="0" wp14:anchorId="0299115A" wp14:editId="453B6B1C">
                <wp:extent cx="585989" cy="618926"/>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7481" cy="620502"/>
                        </a:xfrm>
                        <a:prstGeom prst="rect">
                          <a:avLst/>
                        </a:prstGeom>
                        <a:noFill/>
                      </pic:spPr>
                    </pic:pic>
                  </a:graphicData>
                </a:graphic>
              </wp:inline>
            </w:drawing>
          </w:r>
          <w:r>
            <w:rPr>
              <w:noProof/>
            </w:rPr>
            <w:t xml:space="preserve"> </w:t>
          </w:r>
          <w:r>
            <w:rPr>
              <w:noProof/>
            </w:rPr>
            <w:drawing>
              <wp:inline distT="0" distB="0" distL="0" distR="0" wp14:anchorId="1388DA9B" wp14:editId="04373717">
                <wp:extent cx="658495" cy="56070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pic:spPr>
                    </pic:pic>
                  </a:graphicData>
                </a:graphic>
              </wp:inline>
            </w:drawing>
          </w:r>
          <w:r>
            <w:rPr>
              <w:noProof/>
            </w:rPr>
            <w:t xml:space="preserve">   </w:t>
          </w:r>
          <w:r>
            <w:rPr>
              <w:noProof/>
            </w:rPr>
            <w:drawing>
              <wp:inline distT="0" distB="0" distL="0" distR="0" wp14:anchorId="55492B78" wp14:editId="73158AAF">
                <wp:extent cx="723900" cy="561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47959" r="36531" b="-281"/>
                        <a:stretch/>
                      </pic:blipFill>
                      <pic:spPr bwMode="auto">
                        <a:xfrm>
                          <a:off x="0" y="0"/>
                          <a:ext cx="724294" cy="56228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1C765197" wp14:editId="0224C4A2">
                <wp:extent cx="787577" cy="6114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28A0092B-C50C-407E-A947-70E740481C1C}">
                              <a14:useLocalDpi xmlns:a14="http://schemas.microsoft.com/office/drawing/2010/main" val="0"/>
                            </a:ext>
                          </a:extLst>
                        </a:blip>
                        <a:srcRect l="67755" r="16735" b="-281"/>
                        <a:stretch/>
                      </pic:blipFill>
                      <pic:spPr bwMode="auto">
                        <a:xfrm>
                          <a:off x="0" y="0"/>
                          <a:ext cx="790937" cy="61401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579825DC" wp14:editId="02F14CCF">
                <wp:extent cx="504825" cy="561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89184" b="-281"/>
                        <a:stretch/>
                      </pic:blipFill>
                      <pic:spPr bwMode="auto">
                        <a:xfrm>
                          <a:off x="0" y="0"/>
                          <a:ext cx="505100" cy="562281"/>
                        </a:xfrm>
                        <a:prstGeom prst="rect">
                          <a:avLst/>
                        </a:prstGeom>
                        <a:noFill/>
                        <a:ln>
                          <a:noFill/>
                        </a:ln>
                        <a:extLst>
                          <a:ext uri="{53640926-AAD7-44D8-BBD7-CCE9431645EC}">
                            <a14:shadowObscured xmlns:a14="http://schemas.microsoft.com/office/drawing/2010/main"/>
                          </a:ext>
                        </a:extLst>
                      </pic:spPr>
                    </pic:pic>
                  </a:graphicData>
                </a:graphic>
              </wp:inline>
            </w:drawing>
          </w:r>
        </w:p>
        <w:p w14:paraId="480EB6B7" w14:textId="77777777" w:rsidR="00FC4EC0" w:rsidRDefault="00FC4EC0">
          <w:pPr>
            <w:spacing w:line="240" w:lineRule="auto"/>
            <w:ind w:left="-105"/>
            <w:jc w:val="right"/>
            <w:rPr>
              <w:color w:val="3B3838" w:themeColor="background2" w:themeShade="40"/>
              <w:sz w:val="16"/>
              <w:szCs w:val="16"/>
            </w:rPr>
          </w:pPr>
        </w:p>
        <w:p w14:paraId="77845ED9" w14:textId="77777777" w:rsidR="00FC4EC0" w:rsidRDefault="00714323">
          <w:pPr>
            <w:spacing w:line="240" w:lineRule="auto"/>
            <w:ind w:left="-105"/>
            <w:jc w:val="center"/>
            <w:rPr>
              <w:color w:val="B7B7B7"/>
              <w:sz w:val="16"/>
              <w:szCs w:val="16"/>
            </w:rPr>
          </w:pPr>
          <w:proofErr w:type="spellStart"/>
          <w:r>
            <w:rPr>
              <w:color w:val="B7B7B7"/>
              <w:sz w:val="16"/>
              <w:szCs w:val="16"/>
            </w:rPr>
            <w:t>Allenbourn</w:t>
          </w:r>
          <w:proofErr w:type="spellEnd"/>
          <w:r>
            <w:rPr>
              <w:color w:val="B7B7B7"/>
              <w:sz w:val="16"/>
              <w:szCs w:val="16"/>
            </w:rPr>
            <w:t xml:space="preserve"> Middle School   Colehill First School   Emmanuel Middle School   </w:t>
          </w:r>
          <w:proofErr w:type="spellStart"/>
          <w:r>
            <w:rPr>
              <w:color w:val="B7B7B7"/>
              <w:sz w:val="16"/>
              <w:szCs w:val="16"/>
            </w:rPr>
            <w:t>Hayeswood</w:t>
          </w:r>
          <w:proofErr w:type="spellEnd"/>
          <w:r>
            <w:rPr>
              <w:color w:val="B7B7B7"/>
              <w:sz w:val="16"/>
              <w:szCs w:val="16"/>
            </w:rPr>
            <w:t xml:space="preserve"> First School</w:t>
          </w:r>
        </w:p>
        <w:p w14:paraId="2C3798E7" w14:textId="77777777" w:rsidR="00FC4EC0" w:rsidRDefault="00714323">
          <w:pPr>
            <w:spacing w:line="240" w:lineRule="auto"/>
            <w:ind w:left="-105"/>
            <w:jc w:val="center"/>
            <w:rPr>
              <w:color w:val="B7B7B7"/>
              <w:sz w:val="16"/>
              <w:szCs w:val="16"/>
            </w:rPr>
          </w:pPr>
          <w:r>
            <w:rPr>
              <w:color w:val="B7B7B7"/>
              <w:sz w:val="16"/>
              <w:szCs w:val="16"/>
            </w:rPr>
            <w:t xml:space="preserve">Hillside First School  Lockyer’s Middle School </w:t>
          </w:r>
          <w:proofErr w:type="spellStart"/>
          <w:r>
            <w:rPr>
              <w:color w:val="B7B7B7"/>
              <w:sz w:val="16"/>
              <w:szCs w:val="16"/>
            </w:rPr>
            <w:t>Merley</w:t>
          </w:r>
          <w:proofErr w:type="spellEnd"/>
          <w:r>
            <w:rPr>
              <w:color w:val="B7B7B7"/>
              <w:sz w:val="16"/>
              <w:szCs w:val="16"/>
            </w:rPr>
            <w:t xml:space="preserve"> First School   </w:t>
          </w:r>
          <w:proofErr w:type="spellStart"/>
          <w:r>
            <w:rPr>
              <w:color w:val="B7B7B7"/>
              <w:sz w:val="16"/>
              <w:szCs w:val="16"/>
            </w:rPr>
            <w:t>Pamphill</w:t>
          </w:r>
          <w:proofErr w:type="spellEnd"/>
          <w:r>
            <w:rPr>
              <w:color w:val="B7B7B7"/>
              <w:sz w:val="16"/>
              <w:szCs w:val="16"/>
            </w:rPr>
            <w:t xml:space="preserve"> First School   Queen Elizabeth’s School</w:t>
          </w:r>
        </w:p>
        <w:p w14:paraId="6BF1A950" w14:textId="77777777" w:rsidR="00FC4EC0" w:rsidRDefault="00714323">
          <w:pPr>
            <w:spacing w:line="240" w:lineRule="auto"/>
            <w:ind w:left="-105"/>
            <w:jc w:val="center"/>
            <w:rPr>
              <w:color w:val="B7B7B7"/>
              <w:sz w:val="16"/>
              <w:szCs w:val="16"/>
            </w:rPr>
          </w:pPr>
          <w:r>
            <w:rPr>
              <w:color w:val="B7B7B7"/>
              <w:sz w:val="16"/>
              <w:szCs w:val="16"/>
            </w:rPr>
            <w:t>St John’s First School   St Michael’s Middle Scho</w:t>
          </w:r>
          <w:r>
            <w:rPr>
              <w:color w:val="B7B7B7"/>
              <w:sz w:val="16"/>
              <w:szCs w:val="16"/>
            </w:rPr>
            <w:t>ol   Verwood First School   Witchampton First School</w:t>
          </w:r>
        </w:p>
        <w:p w14:paraId="30F94246" w14:textId="77777777" w:rsidR="00FC4EC0" w:rsidRDefault="00FC4EC0">
          <w:pPr>
            <w:spacing w:line="240" w:lineRule="auto"/>
            <w:ind w:left="-105"/>
            <w:jc w:val="right"/>
            <w:rPr>
              <w:color w:val="767171" w:themeColor="background2" w:themeShade="80"/>
              <w:sz w:val="16"/>
              <w:szCs w:val="16"/>
            </w:rPr>
          </w:pPr>
        </w:p>
        <w:p w14:paraId="65703398" w14:textId="77777777" w:rsidR="00FC4EC0" w:rsidRDefault="00714323">
          <w:pPr>
            <w:spacing w:line="240" w:lineRule="auto"/>
            <w:ind w:left="-105"/>
            <w:jc w:val="right"/>
          </w:pPr>
          <w:r>
            <w:rPr>
              <w:color w:val="3B3838" w:themeColor="background2" w:themeShade="40"/>
              <w:sz w:val="12"/>
              <w:szCs w:val="12"/>
            </w:rPr>
            <w:t>Wimborne Academy Trust, a company limited by guarantee registered in England and Wales with company number 09362004.  Registered office address: ℅ Allenbourn Middle School, East Borough, Wimborne Minste</w:t>
          </w:r>
          <w:r>
            <w:rPr>
              <w:color w:val="3B3838" w:themeColor="background2" w:themeShade="40"/>
              <w:sz w:val="12"/>
              <w:szCs w:val="12"/>
            </w:rPr>
            <w:t>r, Dorset BH21 1PL. Wimborne Academy Trust is an exempt charity.</w:t>
          </w:r>
        </w:p>
      </w:tc>
    </w:tr>
  </w:tbl>
  <w:p w14:paraId="4D938059" w14:textId="77777777" w:rsidR="00FC4EC0" w:rsidRDefault="00FC4E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9C44" w14:textId="77777777" w:rsidR="00714323" w:rsidRDefault="00714323">
      <w:pPr>
        <w:spacing w:line="240" w:lineRule="auto"/>
      </w:pPr>
      <w:r>
        <w:separator/>
      </w:r>
    </w:p>
  </w:footnote>
  <w:footnote w:type="continuationSeparator" w:id="0">
    <w:p w14:paraId="7180E87D" w14:textId="77777777" w:rsidR="00714323" w:rsidRDefault="00714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3C4C" w14:textId="77777777" w:rsidR="00FC4EC0" w:rsidRDefault="00714323">
    <w:pPr>
      <w:pStyle w:val="Header"/>
    </w:pPr>
    <w:r>
      <w:rPr>
        <w:noProof/>
      </w:rPr>
      <w:drawing>
        <wp:inline distT="114300" distB="114300" distL="114300" distR="114300" wp14:anchorId="05BC5EF0" wp14:editId="2692CAD2">
          <wp:extent cx="962025" cy="962025"/>
          <wp:effectExtent l="0" t="0" r="9525" b="9525"/>
          <wp:docPr id="1" name="image04.png" descr="Allenbourn.png"/>
          <wp:cNvGraphicFramePr/>
          <a:graphic xmlns:a="http://schemas.openxmlformats.org/drawingml/2006/main">
            <a:graphicData uri="http://schemas.openxmlformats.org/drawingml/2006/picture">
              <pic:pic xmlns:pic="http://schemas.openxmlformats.org/drawingml/2006/picture">
                <pic:nvPicPr>
                  <pic:cNvPr id="0" name="image04.png" descr="Allenbourn.png"/>
                  <pic:cNvPicPr preferRelativeResize="0"/>
                </pic:nvPicPr>
                <pic:blipFill>
                  <a:blip r:embed="rId1"/>
                  <a:srcRect/>
                  <a:stretch>
                    <a:fillRect/>
                  </a:stretch>
                </pic:blipFill>
                <pic:spPr>
                  <a:xfrm>
                    <a:off x="0" y="0"/>
                    <a:ext cx="966990" cy="96699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9000" w:type="dxa"/>
      <w:tblLayout w:type="fixed"/>
      <w:tblLook w:val="0600" w:firstRow="0" w:lastRow="0" w:firstColumn="0" w:lastColumn="0" w:noHBand="1" w:noVBand="1"/>
    </w:tblPr>
    <w:tblGrid>
      <w:gridCol w:w="2160"/>
      <w:gridCol w:w="6840"/>
    </w:tblGrid>
    <w:tr w:rsidR="00FC4EC0" w14:paraId="0965C5E8" w14:textId="77777777">
      <w:tc>
        <w:tcPr>
          <w:tcW w:w="2160" w:type="dxa"/>
          <w:tcMar>
            <w:top w:w="100" w:type="dxa"/>
            <w:left w:w="100" w:type="dxa"/>
            <w:bottom w:w="100" w:type="dxa"/>
            <w:right w:w="100" w:type="dxa"/>
          </w:tcMar>
        </w:tcPr>
        <w:p w14:paraId="53063ED3" w14:textId="77777777" w:rsidR="00FC4EC0" w:rsidRDefault="00714323">
          <w:pPr>
            <w:spacing w:line="240" w:lineRule="auto"/>
            <w:ind w:right="360"/>
            <w:jc w:val="center"/>
          </w:pPr>
          <w:r>
            <w:rPr>
              <w:noProof/>
            </w:rPr>
            <w:drawing>
              <wp:inline distT="114300" distB="114300" distL="114300" distR="114300" wp14:anchorId="687BA584" wp14:editId="6A89A0E0">
                <wp:extent cx="1219200" cy="1219200"/>
                <wp:effectExtent l="0" t="0" r="0" b="0"/>
                <wp:docPr id="3" name="image04.png" descr="Allenbourn.png"/>
                <wp:cNvGraphicFramePr/>
                <a:graphic xmlns:a="http://schemas.openxmlformats.org/drawingml/2006/main">
                  <a:graphicData uri="http://schemas.openxmlformats.org/drawingml/2006/picture">
                    <pic:pic xmlns:pic="http://schemas.openxmlformats.org/drawingml/2006/picture">
                      <pic:nvPicPr>
                        <pic:cNvPr id="0" name="image04.png" descr="Allenbourn.png"/>
                        <pic:cNvPicPr preferRelativeResize="0"/>
                      </pic:nvPicPr>
                      <pic:blipFill>
                        <a:blip r:embed="rId1"/>
                        <a:srcRect/>
                        <a:stretch>
                          <a:fillRect/>
                        </a:stretch>
                      </pic:blipFill>
                      <pic:spPr>
                        <a:xfrm>
                          <a:off x="0" y="0"/>
                          <a:ext cx="1225485" cy="1225485"/>
                        </a:xfrm>
                        <a:prstGeom prst="rect">
                          <a:avLst/>
                        </a:prstGeom>
                        <a:ln/>
                      </pic:spPr>
                    </pic:pic>
                  </a:graphicData>
                </a:graphic>
              </wp:inline>
            </w:drawing>
          </w:r>
        </w:p>
      </w:tc>
      <w:tc>
        <w:tcPr>
          <w:tcW w:w="6840" w:type="dxa"/>
          <w:tcMar>
            <w:top w:w="100" w:type="dxa"/>
            <w:left w:w="100" w:type="dxa"/>
            <w:bottom w:w="100" w:type="dxa"/>
            <w:right w:w="100" w:type="dxa"/>
          </w:tcMar>
        </w:tcPr>
        <w:p w14:paraId="31A513C6" w14:textId="77777777" w:rsidR="00FC4EC0" w:rsidRDefault="00714323">
          <w:pPr>
            <w:spacing w:line="240" w:lineRule="auto"/>
            <w:jc w:val="right"/>
            <w:rPr>
              <w:b/>
              <w:color w:val="3B3838" w:themeColor="background2" w:themeShade="40"/>
              <w:sz w:val="28"/>
              <w:szCs w:val="28"/>
            </w:rPr>
          </w:pPr>
          <w:r>
            <w:rPr>
              <w:b/>
              <w:color w:val="666666"/>
              <w:sz w:val="28"/>
              <w:szCs w:val="28"/>
            </w:rPr>
            <w:t xml:space="preserve"> </w:t>
          </w:r>
          <w:r>
            <w:rPr>
              <w:b/>
              <w:color w:val="3B3838" w:themeColor="background2" w:themeShade="40"/>
              <w:sz w:val="28"/>
              <w:szCs w:val="28"/>
            </w:rPr>
            <w:t>Allenbourn Middle School</w:t>
          </w:r>
        </w:p>
        <w:p w14:paraId="24F454B8" w14:textId="77777777" w:rsidR="00FC4EC0" w:rsidRDefault="00714323">
          <w:pPr>
            <w:spacing w:line="240" w:lineRule="auto"/>
            <w:jc w:val="right"/>
            <w:rPr>
              <w:color w:val="3B3838" w:themeColor="background2" w:themeShade="40"/>
            </w:rPr>
          </w:pPr>
          <w:r>
            <w:rPr>
              <w:color w:val="3B3838" w:themeColor="background2" w:themeShade="40"/>
              <w:sz w:val="20"/>
              <w:szCs w:val="20"/>
            </w:rPr>
            <w:t>East Borough, Wimborne Minster, BH21 1PL</w:t>
          </w:r>
        </w:p>
        <w:p w14:paraId="4C62DCC0" w14:textId="77777777" w:rsidR="00FC4EC0" w:rsidRDefault="00714323">
          <w:pPr>
            <w:spacing w:line="240" w:lineRule="auto"/>
            <w:jc w:val="right"/>
            <w:rPr>
              <w:color w:val="3B3838" w:themeColor="background2" w:themeShade="40"/>
              <w:sz w:val="20"/>
              <w:szCs w:val="20"/>
            </w:rPr>
          </w:pPr>
          <w:r>
            <w:rPr>
              <w:color w:val="3B3838" w:themeColor="background2" w:themeShade="40"/>
              <w:sz w:val="20"/>
              <w:szCs w:val="20"/>
            </w:rPr>
            <w:t>Tel: 01202 886738</w:t>
          </w:r>
        </w:p>
        <w:p w14:paraId="07BB9DA7" w14:textId="77777777" w:rsidR="00FC4EC0" w:rsidRDefault="00714323">
          <w:pPr>
            <w:spacing w:line="240" w:lineRule="auto"/>
            <w:jc w:val="right"/>
            <w:rPr>
              <w:color w:val="3B3838" w:themeColor="background2" w:themeShade="40"/>
              <w:sz w:val="20"/>
              <w:szCs w:val="20"/>
            </w:rPr>
          </w:pPr>
          <w:r>
            <w:rPr>
              <w:color w:val="3B3838" w:themeColor="background2" w:themeShade="40"/>
              <w:sz w:val="20"/>
              <w:szCs w:val="20"/>
            </w:rPr>
            <w:t xml:space="preserve">   </w:t>
          </w:r>
          <w:hyperlink r:id="rId2" w:history="1">
            <w:r>
              <w:rPr>
                <w:rStyle w:val="Hyperlink"/>
                <w:color w:val="3B3838" w:themeColor="background2" w:themeShade="40"/>
                <w:sz w:val="20"/>
                <w:szCs w:val="20"/>
                <w:highlight w:val="white"/>
              </w:rPr>
              <w:t>www.allenbourn.dorset.sch.uk</w:t>
            </w:r>
          </w:hyperlink>
        </w:p>
        <w:p w14:paraId="439BB25C" w14:textId="77777777" w:rsidR="00FC4EC0" w:rsidRDefault="00714323">
          <w:pPr>
            <w:spacing w:line="240" w:lineRule="auto"/>
            <w:jc w:val="right"/>
          </w:pPr>
          <w:hyperlink r:id="rId3" w:history="1">
            <w:r>
              <w:rPr>
                <w:rStyle w:val="Hyperlink"/>
                <w:sz w:val="20"/>
                <w:szCs w:val="20"/>
              </w:rPr>
              <w:t>office@allenbournmiddle</w:t>
            </w:r>
          </w:hyperlink>
          <w:r>
            <w:rPr>
              <w:color w:val="1155CC"/>
              <w:sz w:val="20"/>
              <w:szCs w:val="20"/>
              <w:u w:val="single"/>
            </w:rPr>
            <w:t>.org</w:t>
          </w:r>
          <w:r>
            <w:rPr>
              <w:color w:val="666666"/>
              <w:sz w:val="20"/>
              <w:szCs w:val="20"/>
            </w:rPr>
            <w:t xml:space="preserve">    </w:t>
          </w:r>
        </w:p>
        <w:p w14:paraId="47165115" w14:textId="77777777" w:rsidR="00FC4EC0" w:rsidRDefault="00714323">
          <w:pPr>
            <w:spacing w:line="240" w:lineRule="auto"/>
            <w:jc w:val="right"/>
            <w:rPr>
              <w:color w:val="3B3838" w:themeColor="background2" w:themeShade="40"/>
            </w:rPr>
          </w:pPr>
          <w:r>
            <w:rPr>
              <w:color w:val="3B3838" w:themeColor="background2" w:themeShade="40"/>
              <w:sz w:val="20"/>
              <w:szCs w:val="20"/>
            </w:rPr>
            <w:t>Headteacher: Mrs Cindy Pritchard</w:t>
          </w:r>
        </w:p>
        <w:p w14:paraId="3E316E6B" w14:textId="77777777" w:rsidR="00FC4EC0" w:rsidRDefault="00714323">
          <w:pPr>
            <w:spacing w:line="240" w:lineRule="auto"/>
            <w:jc w:val="right"/>
          </w:pPr>
          <w:r>
            <w:rPr>
              <w:color w:val="3B3838" w:themeColor="background2" w:themeShade="40"/>
              <w:sz w:val="20"/>
              <w:szCs w:val="20"/>
            </w:rPr>
            <w:t>Assistant Headteacher: Mr Matthew Golding</w:t>
          </w:r>
        </w:p>
      </w:tc>
    </w:tr>
  </w:tbl>
  <w:p w14:paraId="20661041" w14:textId="77777777" w:rsidR="00FC4EC0" w:rsidRDefault="00FC4E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EC0"/>
    <w:rsid w:val="00714323"/>
    <w:rsid w:val="00D77122"/>
    <w:rsid w:val="00FC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6D4A1"/>
  <w15:docId w15:val="{AD724813-58AF-4F6A-A14B-8A90CA4D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roid Sans" w:eastAsia="Droid Sans" w:hAnsi="Droid Sans" w:cs="Droid Sans"/>
        <w:color w:val="000000"/>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color w:val="666666"/>
      <w:sz w:val="72"/>
      <w:szCs w:val="7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D77122"/>
    <w:pPr>
      <w:spacing w:before="100" w:beforeAutospacing="1" w:after="100" w:afterAutospacing="1" w:line="240" w:lineRule="auto"/>
    </w:pPr>
    <w:rPr>
      <w:rFonts w:ascii="Times New Roman" w:eastAsia="Times New Roman" w:hAnsi="Times New Roman" w:cs="Times New Roman"/>
      <w:color w:val="auto"/>
    </w:rPr>
  </w:style>
  <w:style w:type="character" w:customStyle="1" w:styleId="apple-tab-span">
    <w:name w:val="apple-tab-span"/>
    <w:basedOn w:val="DefaultParagraphFont"/>
    <w:rsid w:val="00D7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43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office@allenbournmiddle" TargetMode="External"/><Relationship Id="rId2" Type="http://schemas.openxmlformats.org/officeDocument/2006/relationships/hyperlink" Target="http://www.allenbourn.dorset.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Pace</dc:creator>
  <cp:lastModifiedBy>Jason Bartlett</cp:lastModifiedBy>
  <cp:revision>2</cp:revision>
  <cp:lastPrinted>2015-09-25T09:39:00Z</cp:lastPrinted>
  <dcterms:created xsi:type="dcterms:W3CDTF">2021-09-21T10:11:00Z</dcterms:created>
  <dcterms:modified xsi:type="dcterms:W3CDTF">2021-09-21T10:11:00Z</dcterms:modified>
</cp:coreProperties>
</file>